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F4" w:rsidRPr="003864CF" w:rsidRDefault="008341F4" w:rsidP="008341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>МО Красноуфимский округ</w:t>
      </w:r>
    </w:p>
    <w:p w:rsidR="008341F4" w:rsidRPr="003864CF" w:rsidRDefault="008341F4" w:rsidP="008341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>Красноуфимская центральная районная библиотека</w:t>
      </w:r>
    </w:p>
    <w:p w:rsidR="00345D20" w:rsidRPr="003864CF" w:rsidRDefault="00345D20" w:rsidP="008341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>Конкурс «Помним сердцем»</w:t>
      </w: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345D20" w:rsidP="00345D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>Номинация «Становится историей война»</w:t>
      </w: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D20" w:rsidRPr="003864CF" w:rsidRDefault="00345D20" w:rsidP="00345D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4CF"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345D20" w:rsidRPr="003864CF" w:rsidRDefault="00345D20" w:rsidP="00345D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4CF">
        <w:rPr>
          <w:rFonts w:ascii="Times New Roman" w:hAnsi="Times New Roman" w:cs="Times New Roman"/>
          <w:b/>
          <w:sz w:val="24"/>
          <w:szCs w:val="24"/>
        </w:rPr>
        <w:t xml:space="preserve"> «Последние свидетели»</w:t>
      </w:r>
    </w:p>
    <w:p w:rsidR="00345D20" w:rsidRPr="003864CF" w:rsidRDefault="00345D20" w:rsidP="00345D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>(воспоминания о Великой Отечественной войне)</w:t>
      </w:r>
    </w:p>
    <w:p w:rsidR="008341F4" w:rsidRPr="003864CF" w:rsidRDefault="008341F4" w:rsidP="00345D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044D40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C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-360167</wp:posOffset>
            </wp:positionH>
            <wp:positionV relativeFrom="paragraph">
              <wp:posOffset>147212</wp:posOffset>
            </wp:positionV>
            <wp:extent cx="6852285" cy="4717414"/>
            <wp:effectExtent l="0" t="0" r="5715" b="7620"/>
            <wp:wrapNone/>
            <wp:docPr id="8" name="Рисунок 8" descr="https://im0-tub-ru.yandex.net/i?id=e76bdccf4182badd2c2d45111409422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e76bdccf4182badd2c2d451114094226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90" cy="47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40" w:rsidRPr="003864CF" w:rsidRDefault="00044D40" w:rsidP="00345D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40" w:rsidRPr="003864CF" w:rsidRDefault="00044D40" w:rsidP="00345D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D40" w:rsidRPr="003864CF" w:rsidRDefault="00044D40" w:rsidP="00345D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345D20" w:rsidP="00345D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>Авторы:</w:t>
      </w:r>
    </w:p>
    <w:p w:rsidR="00345D20" w:rsidRPr="003864CF" w:rsidRDefault="00345D20" w:rsidP="00345D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>Шевелина Н.Г.</w:t>
      </w:r>
    </w:p>
    <w:p w:rsidR="008341F4" w:rsidRPr="003864CF" w:rsidRDefault="00345D20" w:rsidP="00044D4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>Тарасова И.В.</w:t>
      </w: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F4" w:rsidRPr="003864CF" w:rsidRDefault="00345D20" w:rsidP="00345D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>2020</w:t>
      </w:r>
    </w:p>
    <w:p w:rsidR="00C8433C" w:rsidRPr="003864CF" w:rsidRDefault="00C8433C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lastRenderedPageBreak/>
        <w:t xml:space="preserve">Идут года, проходит время… Все дальше от нас те страшные 1418 дней, которые изменили жизнь всех жителей нашей страны. Нет, наверное, ни одной семьи, которую бы не коснулась война. В настоящее время в нашем поселке не осталось ни одного ветерана Великой Отечественной войны, но живы пока вдовы участников войны, труженики тыла и дети, которым пришлось рано повзрослеть. Все меньше становиться свидетелей тех событий, и тем ценнее их воспоминания. </w:t>
      </w:r>
    </w:p>
    <w:p w:rsidR="00C8433C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>2</w:t>
      </w:r>
      <w:r w:rsidR="00C8433C" w:rsidRPr="003864CF">
        <w:rPr>
          <w:rFonts w:ascii="Times New Roman" w:hAnsi="Times New Roman" w:cs="Times New Roman"/>
          <w:sz w:val="24"/>
          <w:szCs w:val="24"/>
        </w:rPr>
        <w:t>1 июня 1941 года, все отмечают какая замечательная погода была в этот день. Жители поселка собрались на праздник, для этого была выбрана большая поляна за прудом. Настроение у всех было замечательным, то тут, то там раздавались взрывы смеха, музыка, песни, выступала художественная самодеятельность.</w:t>
      </w:r>
    </w:p>
    <w:p w:rsidR="00C8433C" w:rsidRPr="003864CF" w:rsidRDefault="00C8433C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 xml:space="preserve">Но не все отдыхали в этот день, Мария Григорьевна </w:t>
      </w:r>
      <w:proofErr w:type="spellStart"/>
      <w:r w:rsidRPr="003864CF">
        <w:rPr>
          <w:rFonts w:ascii="Times New Roman" w:hAnsi="Times New Roman" w:cs="Times New Roman"/>
          <w:sz w:val="24"/>
          <w:szCs w:val="24"/>
        </w:rPr>
        <w:t>Мизгирева</w:t>
      </w:r>
      <w:proofErr w:type="spellEnd"/>
      <w:r w:rsidRPr="003864CF">
        <w:rPr>
          <w:rFonts w:ascii="Times New Roman" w:hAnsi="Times New Roman" w:cs="Times New Roman"/>
          <w:sz w:val="24"/>
          <w:szCs w:val="24"/>
        </w:rPr>
        <w:t xml:space="preserve"> рассказывала, что они с мужем с утра ушли в лес, надо было переправить через реку нарубленные бревна. Занимались этим весь день, а когда вернулись вечером домой услышали страшную весть – началась война. Как чувствовал муж, что тяжело ей одной без дров будет, это была его последняя работа по дому. Вскоре ушел на фронт и там погиб.</w:t>
      </w:r>
    </w:p>
    <w:p w:rsidR="00C8433C" w:rsidRPr="003864CF" w:rsidRDefault="00C8433C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 xml:space="preserve">Многие очевидцы тех событий были детьми на начало войны и восприняли объявление о начале войны как что-то веселое и интересное. </w:t>
      </w:r>
    </w:p>
    <w:p w:rsidR="00C8433C" w:rsidRPr="003864CF" w:rsidRDefault="003864CF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-10657</wp:posOffset>
            </wp:positionH>
            <wp:positionV relativeFrom="margin">
              <wp:posOffset>5029780</wp:posOffset>
            </wp:positionV>
            <wp:extent cx="1186180" cy="1715770"/>
            <wp:effectExtent l="0" t="0" r="0" b="0"/>
            <wp:wrapSquare wrapText="bothSides"/>
            <wp:docPr id="1" name="Рисунок 1" descr="E:\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8" t="8792" r="10546" b="11408"/>
                    <a:stretch/>
                  </pic:blipFill>
                  <pic:spPr bwMode="auto">
                    <a:xfrm>
                      <a:off x="0" y="0"/>
                      <a:ext cx="118618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33C" w:rsidRPr="003864CF">
        <w:rPr>
          <w:rFonts w:ascii="Times New Roman" w:hAnsi="Times New Roman" w:cs="Times New Roman"/>
          <w:sz w:val="24"/>
          <w:szCs w:val="24"/>
        </w:rPr>
        <w:t xml:space="preserve">Валентина Павловна Сергеева, вспоминает, а в 1941 году ей было 5 лет, когда объявили, что началась война, они с девчонками – подружками радовались и прыгали «Ура! Ура, война!». «Вот, такие глупые мы были, - не понимали ничего. Нашего папку на войну не взяли, - продолжает рассказывать Валентина Павловна, - он больной был, сердце у него болело. Маленько походит и лежит, задыхается. Но все равно работал. А потом, когда начали приходить похоронки на отцов, братьев и других родственников сбегались все соседи и оплакивали каждого, сочувствуя семьям погибших и переживая за своих солдат.  И девчонки, тоже бежали туда же. А меня они не пускали, даже с кулаками кидались и выгоняли за то, что мой папка дома. А я разве виновата была?» </w:t>
      </w:r>
    </w:p>
    <w:p w:rsidR="00C8433C" w:rsidRPr="003864CF" w:rsidRDefault="003864CF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C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246F0" wp14:editId="2D28543C">
                <wp:simplePos x="0" y="0"/>
                <wp:positionH relativeFrom="column">
                  <wp:posOffset>-105852</wp:posOffset>
                </wp:positionH>
                <wp:positionV relativeFrom="paragraph">
                  <wp:posOffset>1783715</wp:posOffset>
                </wp:positionV>
                <wp:extent cx="1293495" cy="145415"/>
                <wp:effectExtent l="0" t="0" r="1905" b="698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1454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707A" w:rsidRPr="00346C82" w:rsidRDefault="008341F4" w:rsidP="0074707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</w:t>
                            </w:r>
                            <w:r w:rsidR="0074707A">
                              <w:t>Титкова Н.С.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246F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35pt;margin-top:140.45pt;width:101.85pt;height:11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" stroked="f">
                <v:textbox inset="0,0,0,0">
                  <w:txbxContent>
                    <w:p w:rsidR="0074707A" w:rsidRPr="00346C82" w:rsidRDefault="008341F4" w:rsidP="0074707A">
                      <w:pPr>
                        <w:pStyle w:val="a3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              </w:t>
                      </w:r>
                      <w:r w:rsidR="0074707A">
                        <w:t>Титкова Н.С.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33C" w:rsidRPr="003864CF">
        <w:rPr>
          <w:rFonts w:ascii="Times New Roman" w:hAnsi="Times New Roman" w:cs="Times New Roman"/>
          <w:sz w:val="24"/>
          <w:szCs w:val="24"/>
        </w:rPr>
        <w:t>Семья Нины Николаевны Титковой жила в г. Калачинске Омской области, перед самой войной отца отправили на курсы в Казань, он взял с собой жену и маленькую дочку чтобы оставить их у бабушки в Саране, на время его учебы. Высадили их на станции Саранинский завод и пошли маленькая Ниночка с мамой Полиной Васильевной пешком в Сарану, а когда добрались, то узнали, что началась война. Оставив девочку с бабушкой и дедушкой Полина Васильевна собралась и уехала к мужу, которого вскоре отправили на фронт. Она же, окончив курсы медицинских сестер, всю войну проработала в госпитале. А для тех, кто был постарше детство закончилось с началом войны, многим и</w:t>
      </w:r>
      <w:r w:rsidR="00E26F3A">
        <w:rPr>
          <w:rFonts w:ascii="Times New Roman" w:hAnsi="Times New Roman" w:cs="Times New Roman"/>
          <w:sz w:val="24"/>
          <w:szCs w:val="24"/>
        </w:rPr>
        <w:t xml:space="preserve">з них пришлось рано повзрослеть </w:t>
      </w:r>
      <w:r w:rsidR="00C8433C" w:rsidRPr="003864CF">
        <w:rPr>
          <w:rFonts w:ascii="Times New Roman" w:hAnsi="Times New Roman" w:cs="Times New Roman"/>
          <w:sz w:val="24"/>
          <w:szCs w:val="24"/>
        </w:rPr>
        <w:t>и занять место своих отцов и старших братьев.</w:t>
      </w:r>
    </w:p>
    <w:p w:rsidR="00C8433C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5201028</wp:posOffset>
            </wp:positionH>
            <wp:positionV relativeFrom="paragraph">
              <wp:posOffset>153440</wp:posOffset>
            </wp:positionV>
            <wp:extent cx="1139825" cy="1554480"/>
            <wp:effectExtent l="0" t="0" r="3175" b="7620"/>
            <wp:wrapTight wrapText="bothSides">
              <wp:wrapPolygon edited="0">
                <wp:start x="0" y="0"/>
                <wp:lineTo x="0" y="21441"/>
                <wp:lineTo x="21299" y="21441"/>
                <wp:lineTo x="2129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33C" w:rsidRPr="003864CF">
        <w:rPr>
          <w:rFonts w:ascii="Times New Roman" w:hAnsi="Times New Roman" w:cs="Times New Roman"/>
          <w:sz w:val="24"/>
          <w:szCs w:val="24"/>
        </w:rPr>
        <w:t xml:space="preserve"> В 15 лет встала к строгальному станку Евгения </w:t>
      </w:r>
      <w:proofErr w:type="spellStart"/>
      <w:r w:rsidR="00C8433C" w:rsidRPr="003864CF">
        <w:rPr>
          <w:rFonts w:ascii="Times New Roman" w:hAnsi="Times New Roman" w:cs="Times New Roman"/>
          <w:sz w:val="24"/>
          <w:szCs w:val="24"/>
        </w:rPr>
        <w:t>Евграфовна</w:t>
      </w:r>
      <w:proofErr w:type="spellEnd"/>
      <w:r w:rsidR="00C8433C" w:rsidRPr="0038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33C" w:rsidRPr="003864CF">
        <w:rPr>
          <w:rFonts w:ascii="Times New Roman" w:hAnsi="Times New Roman" w:cs="Times New Roman"/>
          <w:sz w:val="24"/>
          <w:szCs w:val="24"/>
        </w:rPr>
        <w:t>Щельпякова</w:t>
      </w:r>
      <w:proofErr w:type="spellEnd"/>
      <w:r w:rsidR="00C8433C" w:rsidRPr="003864CF">
        <w:rPr>
          <w:rFonts w:ascii="Times New Roman" w:hAnsi="Times New Roman" w:cs="Times New Roman"/>
          <w:sz w:val="24"/>
          <w:szCs w:val="24"/>
        </w:rPr>
        <w:t>. Она рассказывала, что гранаты, которые изготавливали на Саранинском механическом заводе, были маленькие, но деталей для них нужно было сделать очень много. Работали по 12 часов, обед – 30 мин</w:t>
      </w:r>
      <w:r w:rsidR="00E26F3A">
        <w:rPr>
          <w:rFonts w:ascii="Times New Roman" w:hAnsi="Times New Roman" w:cs="Times New Roman"/>
          <w:sz w:val="24"/>
          <w:szCs w:val="24"/>
        </w:rPr>
        <w:t>ут</w:t>
      </w:r>
      <w:r w:rsidR="00C8433C" w:rsidRPr="003864CF">
        <w:rPr>
          <w:rFonts w:ascii="Times New Roman" w:hAnsi="Times New Roman" w:cs="Times New Roman"/>
          <w:sz w:val="24"/>
          <w:szCs w:val="24"/>
        </w:rPr>
        <w:t xml:space="preserve">. Летом еще посылали на подсобное хозяйство – пололи овощи, косили сено. А чтоб веселей шла работа отправляли с девчонками баяниста, который подбадривал их веселыми мелодиями.  </w:t>
      </w:r>
    </w:p>
    <w:p w:rsidR="00C8433C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C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740FA54D" wp14:editId="17456898">
                <wp:simplePos x="0" y="0"/>
                <wp:positionH relativeFrom="margin">
                  <wp:posOffset>5166719</wp:posOffset>
                </wp:positionH>
                <wp:positionV relativeFrom="paragraph">
                  <wp:posOffset>470701</wp:posOffset>
                </wp:positionV>
                <wp:extent cx="1137285" cy="174625"/>
                <wp:effectExtent l="0" t="0" r="5715" b="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1746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41F4" w:rsidRPr="00206574" w:rsidRDefault="008341F4" w:rsidP="008341F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</w:t>
                            </w:r>
                            <w:proofErr w:type="spellStart"/>
                            <w:r>
                              <w:t>Сухарина</w:t>
                            </w:r>
                            <w:proofErr w:type="spellEnd"/>
                            <w:r>
                              <w:t xml:space="preserve"> М.И.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A54D" id="Надпись 4" o:spid="_x0000_s1027" type="#_x0000_t202" style="position:absolute;left:0;text-align:left;margin-left:406.85pt;margin-top:37.05pt;width:89.55pt;height:13.75pt;z-index:25166540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" stroked="f">
                <v:textbox inset="0,0,0,0">
                  <w:txbxContent>
                    <w:p w:rsidR="008341F4" w:rsidRPr="00206574" w:rsidRDefault="008341F4" w:rsidP="008341F4">
                      <w:pPr>
                        <w:pStyle w:val="a3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         </w:t>
                      </w:r>
                      <w:proofErr w:type="spellStart"/>
                      <w:r>
                        <w:t>Сухарина</w:t>
                      </w:r>
                      <w:proofErr w:type="spellEnd"/>
                      <w:r>
                        <w:t xml:space="preserve"> М.И.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433C" w:rsidRPr="003864CF">
        <w:rPr>
          <w:rFonts w:ascii="Times New Roman" w:hAnsi="Times New Roman" w:cs="Times New Roman"/>
          <w:sz w:val="24"/>
          <w:szCs w:val="24"/>
        </w:rPr>
        <w:t xml:space="preserve">Мария Ивановна </w:t>
      </w:r>
      <w:proofErr w:type="spellStart"/>
      <w:r w:rsidR="00C8433C" w:rsidRPr="003864CF">
        <w:rPr>
          <w:rFonts w:ascii="Times New Roman" w:hAnsi="Times New Roman" w:cs="Times New Roman"/>
          <w:sz w:val="24"/>
          <w:szCs w:val="24"/>
        </w:rPr>
        <w:t>Сухарина</w:t>
      </w:r>
      <w:proofErr w:type="spellEnd"/>
      <w:r w:rsidR="00C8433C" w:rsidRPr="003864CF">
        <w:rPr>
          <w:rFonts w:ascii="Times New Roman" w:hAnsi="Times New Roman" w:cs="Times New Roman"/>
          <w:sz w:val="24"/>
          <w:szCs w:val="24"/>
        </w:rPr>
        <w:t xml:space="preserve"> в 13 лет стала маминой помощницей. Сначала работали в совхозе имени «Димитрова»: мать жала рожь, а Маша вязала снопы, садили и копали картошку. Позднее переехали в Сарану, а жить было негде. Маму взяли в школу техничкой и разрешили жить при школе. В </w:t>
      </w:r>
      <w:r w:rsidR="00C8433C" w:rsidRPr="003864CF">
        <w:rPr>
          <w:rFonts w:ascii="Times New Roman" w:hAnsi="Times New Roman" w:cs="Times New Roman"/>
          <w:sz w:val="24"/>
          <w:szCs w:val="24"/>
        </w:rPr>
        <w:lastRenderedPageBreak/>
        <w:t>школьном здании было 10 больших печек и все надо было истопить к приходу учеников. Дрова были сырые, тяжелые, да их еще следовало напилить и расколоть. Вставали в 2 часа ночи чтобы все успеть.</w:t>
      </w:r>
    </w:p>
    <w:p w:rsidR="00C8433C" w:rsidRPr="003864CF" w:rsidRDefault="00C8433C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 xml:space="preserve">В это тяжелое время светлыми и радостными мгновениями были весточки с фронта. </w:t>
      </w:r>
    </w:p>
    <w:p w:rsidR="00C8433C" w:rsidRPr="003864CF" w:rsidRDefault="00C8433C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 xml:space="preserve">Павел Кузьмич Копылов рассказывал, что его тетя Степанида, будучи в войну подростком услышала по радио, что за героизм, проявленный в боях с врагами награжден ее отец. Мать не поверила дочери и в письме спросила мужа об этом. Тот ответил, что это правда и попросил найти газету, где написано о его награждении. Анна </w:t>
      </w:r>
      <w:proofErr w:type="spellStart"/>
      <w:r w:rsidRPr="003864CF">
        <w:rPr>
          <w:rFonts w:ascii="Times New Roman" w:hAnsi="Times New Roman" w:cs="Times New Roman"/>
          <w:sz w:val="24"/>
          <w:szCs w:val="24"/>
        </w:rPr>
        <w:t>Еврастеевна</w:t>
      </w:r>
      <w:proofErr w:type="spellEnd"/>
      <w:r w:rsidRPr="003864CF">
        <w:rPr>
          <w:rFonts w:ascii="Times New Roman" w:hAnsi="Times New Roman" w:cs="Times New Roman"/>
          <w:sz w:val="24"/>
          <w:szCs w:val="24"/>
        </w:rPr>
        <w:t xml:space="preserve"> долго искала </w:t>
      </w:r>
      <w:r w:rsidR="00AA4D89" w:rsidRPr="003864CF">
        <w:rPr>
          <w:rFonts w:ascii="Times New Roman" w:hAnsi="Times New Roman" w:cs="Times New Roman"/>
          <w:sz w:val="24"/>
          <w:szCs w:val="24"/>
        </w:rPr>
        <w:t>г</w:t>
      </w:r>
      <w:r w:rsidRPr="003864CF">
        <w:rPr>
          <w:rFonts w:ascii="Times New Roman" w:hAnsi="Times New Roman" w:cs="Times New Roman"/>
          <w:sz w:val="24"/>
          <w:szCs w:val="24"/>
        </w:rPr>
        <w:t xml:space="preserve">азету, да так и не нашла, и сильно расстраивалась что не смогла выполнить просьбу мужа. </w:t>
      </w:r>
    </w:p>
    <w:p w:rsidR="00C8433C" w:rsidRPr="003864CF" w:rsidRDefault="00C8433C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>Через все трудности военного времени прошли подростки наравне со взрослыми. И вот в ночь с 8 на 9 мая пришла долгожданная весть: Победа!</w:t>
      </w:r>
    </w:p>
    <w:p w:rsidR="00C8433C" w:rsidRPr="003864CF" w:rsidRDefault="00C8433C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sz w:val="24"/>
          <w:szCs w:val="24"/>
        </w:rPr>
        <w:t xml:space="preserve">Ликованию народа не было предела. Все предприятия поселка провели торжественные митинги, а после них началось народное гуляние. Смех, слезы, музыка. Постепенно начали возвращаться домой фронтовики. </w:t>
      </w:r>
    </w:p>
    <w:p w:rsidR="00C8433C" w:rsidRPr="003864CF" w:rsidRDefault="008341F4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-234950</wp:posOffset>
            </wp:positionH>
            <wp:positionV relativeFrom="margin">
              <wp:posOffset>3161665</wp:posOffset>
            </wp:positionV>
            <wp:extent cx="1383665" cy="991235"/>
            <wp:effectExtent l="5715" t="0" r="0" b="0"/>
            <wp:wrapSquare wrapText="bothSides"/>
            <wp:docPr id="5" name="Рисунок 5" descr="E:\Горбунов П. 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Горбунов П. 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36" r="5131"/>
                    <a:stretch/>
                  </pic:blipFill>
                  <pic:spPr bwMode="auto">
                    <a:xfrm rot="5400000">
                      <a:off x="0" y="0"/>
                      <a:ext cx="138366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33C" w:rsidRPr="003864CF">
        <w:rPr>
          <w:rFonts w:ascii="Times New Roman" w:hAnsi="Times New Roman" w:cs="Times New Roman"/>
          <w:sz w:val="24"/>
          <w:szCs w:val="24"/>
        </w:rPr>
        <w:t xml:space="preserve">Своими воспоминаниями делилась Нина Павловна </w:t>
      </w:r>
      <w:proofErr w:type="spellStart"/>
      <w:r w:rsidR="00C8433C" w:rsidRPr="003864CF">
        <w:rPr>
          <w:rFonts w:ascii="Times New Roman" w:hAnsi="Times New Roman" w:cs="Times New Roman"/>
          <w:sz w:val="24"/>
          <w:szCs w:val="24"/>
        </w:rPr>
        <w:t>Щельпякова</w:t>
      </w:r>
      <w:proofErr w:type="spellEnd"/>
      <w:r w:rsidR="00C8433C" w:rsidRPr="003864CF">
        <w:rPr>
          <w:rFonts w:ascii="Times New Roman" w:hAnsi="Times New Roman" w:cs="Times New Roman"/>
          <w:sz w:val="24"/>
          <w:szCs w:val="24"/>
        </w:rPr>
        <w:t>: в ноябре 1945 г. вернулся из госпиталя отец. Матери в это время не было дома, она помогала родственникам по хозяйству. Ниночка побежала за ней в одних носках прямо п</w:t>
      </w:r>
      <w:r w:rsidR="00E26F3A">
        <w:rPr>
          <w:rFonts w:ascii="Times New Roman" w:hAnsi="Times New Roman" w:cs="Times New Roman"/>
          <w:sz w:val="24"/>
          <w:szCs w:val="24"/>
        </w:rPr>
        <w:t xml:space="preserve">о снегу, бежала и всем сообщала: </w:t>
      </w:r>
      <w:r w:rsidR="00C8433C" w:rsidRPr="003864CF">
        <w:rPr>
          <w:rFonts w:ascii="Times New Roman" w:hAnsi="Times New Roman" w:cs="Times New Roman"/>
          <w:sz w:val="24"/>
          <w:szCs w:val="24"/>
        </w:rPr>
        <w:t xml:space="preserve">«А у нас папка с фронта вернулся, будем баню топить». Собрались соседи и родственники, все были рады, что Павел Иванович живой с фронта вернулся. </w:t>
      </w:r>
    </w:p>
    <w:p w:rsidR="00C8433C" w:rsidRPr="003864CF" w:rsidRDefault="003864CF" w:rsidP="00C84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C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7F226" wp14:editId="74B1678E">
                <wp:simplePos x="0" y="0"/>
                <wp:positionH relativeFrom="column">
                  <wp:posOffset>-12479</wp:posOffset>
                </wp:positionH>
                <wp:positionV relativeFrom="paragraph">
                  <wp:posOffset>301625</wp:posOffset>
                </wp:positionV>
                <wp:extent cx="991235" cy="635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41F4" w:rsidRPr="0042507D" w:rsidRDefault="008341F4" w:rsidP="008341F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Горбунов П.И. отец   Н. П. </w:t>
                            </w:r>
                            <w:proofErr w:type="spellStart"/>
                            <w:r>
                              <w:t>Щельпяковой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7F226" id="Надпись 6" o:spid="_x0000_s1028" type="#_x0000_t202" style="position:absolute;left:0;text-align:left;margin-left:-1pt;margin-top:23.75pt;width:78.0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" stroked="f">
                <v:textbox style="mso-fit-shape-to-text:t" inset="0,0,0,0">
                  <w:txbxContent>
                    <w:p w:rsidR="008341F4" w:rsidRPr="0042507D" w:rsidRDefault="008341F4" w:rsidP="008341F4">
                      <w:pPr>
                        <w:pStyle w:val="a3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Горбунов П.И. отец   Н. П. </w:t>
                      </w:r>
                      <w:proofErr w:type="spellStart"/>
                      <w:r>
                        <w:t>Щельпяковой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8433C" w:rsidRPr="003864CF">
        <w:rPr>
          <w:rFonts w:ascii="Times New Roman" w:hAnsi="Times New Roman" w:cs="Times New Roman"/>
          <w:sz w:val="24"/>
          <w:szCs w:val="24"/>
        </w:rPr>
        <w:t>Война оставила в сердцах нашего народа незаживающий рубец. И пока мы помним о тех страшных днях и людях, которые своими жизнями освободили нашу землю от фашистского нашествия, никому не удастся переписать историю подвига нашего народа.</w:t>
      </w:r>
    </w:p>
    <w:p w:rsidR="00C8433C" w:rsidRPr="003864CF" w:rsidRDefault="00C8433C" w:rsidP="00C843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0A3" w:rsidRPr="003864CF" w:rsidRDefault="008100A3">
      <w:pPr>
        <w:rPr>
          <w:sz w:val="24"/>
          <w:szCs w:val="24"/>
        </w:rPr>
      </w:pPr>
      <w:bookmarkStart w:id="0" w:name="_GoBack"/>
      <w:bookmarkEnd w:id="0"/>
    </w:p>
    <w:sectPr w:rsidR="008100A3" w:rsidRPr="003864CF" w:rsidSect="00044D40">
      <w:pgSz w:w="11906" w:h="16838"/>
      <w:pgMar w:top="1134" w:right="1133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BE"/>
    <w:rsid w:val="00044D40"/>
    <w:rsid w:val="00345D20"/>
    <w:rsid w:val="003864CF"/>
    <w:rsid w:val="004F56BE"/>
    <w:rsid w:val="0074707A"/>
    <w:rsid w:val="008100A3"/>
    <w:rsid w:val="008341F4"/>
    <w:rsid w:val="009D5F99"/>
    <w:rsid w:val="00AA4D89"/>
    <w:rsid w:val="00C8433C"/>
    <w:rsid w:val="00CF433E"/>
    <w:rsid w:val="00E26F3A"/>
    <w:rsid w:val="00E6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DCB89-C7A5-44E8-8D4C-297B16A1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4707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User-PC</cp:lastModifiedBy>
  <cp:revision>13</cp:revision>
  <dcterms:created xsi:type="dcterms:W3CDTF">2020-03-19T14:57:00Z</dcterms:created>
  <dcterms:modified xsi:type="dcterms:W3CDTF">2020-05-01T11:49:00Z</dcterms:modified>
</cp:coreProperties>
</file>